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E" w:rsidRDefault="00C61A7E" w:rsidP="00C61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21A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7C721A" w:rsidRPr="007C721A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C721A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7C721A" w:rsidRPr="007C721A" w:rsidRDefault="007C721A" w:rsidP="00C61A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Ирбейский детский сад № 2 «Солнышко»</w:t>
      </w: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Default="00C61A7E" w:rsidP="00C61A7E">
      <w:pPr>
        <w:rPr>
          <w:rFonts w:ascii="Times New Roman" w:hAnsi="Times New Roman" w:cs="Times New Roman"/>
          <w:sz w:val="28"/>
          <w:szCs w:val="28"/>
        </w:rPr>
      </w:pPr>
    </w:p>
    <w:p w:rsidR="00C61A7E" w:rsidRDefault="00C61A7E" w:rsidP="00C61A7E">
      <w:pPr>
        <w:tabs>
          <w:tab w:val="left" w:pos="3796"/>
        </w:tabs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РОДИТЕЛЬСКОЕ СОБРАНИЕ </w:t>
      </w:r>
    </w:p>
    <w:p w:rsidR="00C61A7E" w:rsidRDefault="007C721A" w:rsidP="00C61A7E">
      <w:pPr>
        <w:tabs>
          <w:tab w:val="left" w:pos="3796"/>
        </w:tabs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 СРЕДНЕЙ</w:t>
      </w:r>
      <w:r w:rsidR="00C61A7E">
        <w:rPr>
          <w:rFonts w:ascii="Times New Roman" w:hAnsi="Times New Roman" w:cs="Times New Roman"/>
          <w:sz w:val="36"/>
          <w:szCs w:val="28"/>
        </w:rPr>
        <w:t xml:space="preserve"> ГРУППЕ ДЕТЕЙ ОТ 4 ДО 5 ЛЕТ</w:t>
      </w:r>
    </w:p>
    <w:p w:rsidR="00C61A7E" w:rsidRDefault="00C61A7E" w:rsidP="00C61A7E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</w:t>
      </w:r>
      <w:r w:rsidRPr="00C61A7E">
        <w:rPr>
          <w:rFonts w:ascii="Times New Roman" w:hAnsi="Times New Roman" w:cs="Times New Roman"/>
          <w:b/>
          <w:sz w:val="44"/>
          <w:szCs w:val="28"/>
        </w:rPr>
        <w:t>ИГРАЮТ ДЕТИ – ИГРАЕМ ВМЕСТЕ</w:t>
      </w:r>
      <w:r>
        <w:rPr>
          <w:rFonts w:ascii="Times New Roman" w:hAnsi="Times New Roman" w:cs="Times New Roman"/>
          <w:b/>
          <w:sz w:val="44"/>
          <w:szCs w:val="28"/>
        </w:rPr>
        <w:t>»</w:t>
      </w:r>
    </w:p>
    <w:p w:rsidR="00C61A7E" w:rsidRDefault="00C61A7E" w:rsidP="00C61A7E">
      <w:pPr>
        <w:tabs>
          <w:tab w:val="left" w:pos="3796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115736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Default="00C61A7E" w:rsidP="00C61A7E">
      <w:pPr>
        <w:rPr>
          <w:rFonts w:ascii="Times New Roman" w:hAnsi="Times New Roman" w:cs="Times New Roman"/>
          <w:sz w:val="36"/>
          <w:szCs w:val="28"/>
        </w:rPr>
      </w:pPr>
    </w:p>
    <w:p w:rsidR="00C61A7E" w:rsidRPr="00C61A7E" w:rsidRDefault="00C61A7E" w:rsidP="00C61A7E">
      <w:pPr>
        <w:tabs>
          <w:tab w:val="left" w:pos="688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</w:t>
      </w:r>
      <w:r w:rsidR="007C721A">
        <w:rPr>
          <w:rFonts w:ascii="Times New Roman" w:hAnsi="Times New Roman" w:cs="Times New Roman"/>
          <w:sz w:val="32"/>
          <w:szCs w:val="32"/>
        </w:rPr>
        <w:t>Подготовила</w:t>
      </w:r>
      <w:r w:rsidRPr="00C61A7E">
        <w:rPr>
          <w:rFonts w:ascii="Times New Roman" w:hAnsi="Times New Roman" w:cs="Times New Roman"/>
          <w:sz w:val="32"/>
          <w:szCs w:val="32"/>
        </w:rPr>
        <w:t>:</w:t>
      </w:r>
    </w:p>
    <w:p w:rsidR="00C61A7E" w:rsidRPr="00C61A7E" w:rsidRDefault="00C61A7E" w:rsidP="00C61A7E">
      <w:pPr>
        <w:tabs>
          <w:tab w:val="left" w:pos="688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61A7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61A7E">
        <w:rPr>
          <w:rFonts w:ascii="Times New Roman" w:hAnsi="Times New Roman" w:cs="Times New Roman"/>
          <w:sz w:val="32"/>
          <w:szCs w:val="32"/>
        </w:rPr>
        <w:t>Воспит</w:t>
      </w:r>
      <w:r w:rsidR="007C721A">
        <w:rPr>
          <w:rFonts w:ascii="Times New Roman" w:hAnsi="Times New Roman" w:cs="Times New Roman"/>
          <w:sz w:val="32"/>
          <w:szCs w:val="32"/>
        </w:rPr>
        <w:t>атель: Колосова И</w:t>
      </w:r>
      <w:r w:rsidRPr="00C61A7E">
        <w:rPr>
          <w:rFonts w:ascii="Times New Roman" w:hAnsi="Times New Roman" w:cs="Times New Roman"/>
          <w:sz w:val="32"/>
          <w:szCs w:val="32"/>
        </w:rPr>
        <w:t>.В.</w:t>
      </w:r>
    </w:p>
    <w:p w:rsidR="00C61A7E" w:rsidRPr="00C61A7E" w:rsidRDefault="00C61A7E" w:rsidP="00C61A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61A7E" w:rsidRPr="00C61A7E" w:rsidRDefault="00C61A7E" w:rsidP="00C61A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1A7E" w:rsidRDefault="007C721A" w:rsidP="00C61A7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2016</w:t>
      </w:r>
    </w:p>
    <w:p w:rsidR="007C721A" w:rsidRDefault="007C721A" w:rsidP="00C61A7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C61A7E" w:rsidRDefault="00C61A7E" w:rsidP="00C61A7E"/>
    <w:p w:rsidR="00B528CD" w:rsidRDefault="00B528CD" w:rsidP="00CA6EEC"/>
    <w:p w:rsidR="002C3B5B" w:rsidRDefault="007F291C" w:rsidP="007F291C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F291C">
        <w:rPr>
          <w:rFonts w:ascii="Times New Roman" w:hAnsi="Times New Roman" w:cs="Times New Roman"/>
          <w:b/>
          <w:sz w:val="52"/>
          <w:szCs w:val="28"/>
        </w:rPr>
        <w:lastRenderedPageBreak/>
        <w:t>ИГРАЮТ ДЕТИ – ИГРАЕМ ВМЕСТЕ</w:t>
      </w:r>
    </w:p>
    <w:p w:rsidR="007F291C" w:rsidRDefault="007F291C" w:rsidP="007F291C">
      <w:pPr>
        <w:rPr>
          <w:rFonts w:ascii="Times New Roman" w:hAnsi="Times New Roman" w:cs="Times New Roman"/>
          <w:b/>
          <w:sz w:val="28"/>
          <w:szCs w:val="28"/>
        </w:rPr>
      </w:pPr>
    </w:p>
    <w:p w:rsidR="007F291C" w:rsidRDefault="007F291C" w:rsidP="007F2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9A116B" w:rsidRDefault="007F291C" w:rsidP="007F291C">
      <w:pPr>
        <w:rPr>
          <w:rFonts w:ascii="Times New Roman" w:hAnsi="Times New Roman" w:cs="Times New Roman"/>
          <w:b/>
          <w:sz w:val="28"/>
          <w:szCs w:val="28"/>
        </w:rPr>
      </w:pPr>
      <w:r w:rsidRPr="007F29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3673" w:rsidRPr="00573673" w:rsidRDefault="0028412E" w:rsidP="005736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101600</wp:posOffset>
            </wp:positionV>
            <wp:extent cx="1943100" cy="3000375"/>
            <wp:effectExtent l="19050" t="0" r="0" b="0"/>
            <wp:wrapTight wrapText="bothSides">
              <wp:wrapPolygon edited="0">
                <wp:start x="-212" y="0"/>
                <wp:lineTo x="-212" y="21531"/>
                <wp:lineTo x="21600" y="21531"/>
                <wp:lineTo x="21600" y="0"/>
                <wp:lineTo x="-212" y="0"/>
              </wp:wrapPolygon>
            </wp:wrapTight>
            <wp:docPr id="2" name="Рисунок 1" descr="G:\Материалы на сайт\Работа с родителями\Родительские собрания\20161130_16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ериалы на сайт\Работа с родителями\Родительские собрания\20161130_162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673" w:rsidRPr="00573673">
        <w:rPr>
          <w:rFonts w:ascii="Times New Roman" w:hAnsi="Times New Roman" w:cs="Times New Roman"/>
          <w:sz w:val="28"/>
          <w:szCs w:val="28"/>
        </w:rPr>
        <w:t>Формировать понятие родителей о возможности игры как средства для развития интеллектуально-познавательной деятельности.</w:t>
      </w:r>
    </w:p>
    <w:p w:rsidR="00573673" w:rsidRPr="00573673" w:rsidRDefault="00573673" w:rsidP="005736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73673">
        <w:rPr>
          <w:rFonts w:ascii="Times New Roman" w:hAnsi="Times New Roman" w:cs="Times New Roman"/>
          <w:sz w:val="28"/>
          <w:szCs w:val="28"/>
        </w:rPr>
        <w:t>Стимулировать интерес родителей для совместной игровой деятельности с собственным ребенком.</w:t>
      </w:r>
    </w:p>
    <w:p w:rsidR="00573673" w:rsidRPr="00573673" w:rsidRDefault="00573673" w:rsidP="005736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73673">
        <w:rPr>
          <w:rFonts w:ascii="Times New Roman" w:hAnsi="Times New Roman" w:cs="Times New Roman"/>
          <w:sz w:val="28"/>
          <w:szCs w:val="28"/>
        </w:rPr>
        <w:t> Обсудить вопрос об организации игровой среды в условиях детского сада и  се</w:t>
      </w:r>
      <w:r>
        <w:rPr>
          <w:rFonts w:ascii="Times New Roman" w:hAnsi="Times New Roman" w:cs="Times New Roman"/>
          <w:sz w:val="28"/>
          <w:szCs w:val="28"/>
        </w:rPr>
        <w:t>мьи.</w:t>
      </w:r>
    </w:p>
    <w:p w:rsidR="00573673" w:rsidRDefault="00573673" w:rsidP="009A1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91C" w:rsidRDefault="007F291C" w:rsidP="007F291C">
      <w:pPr>
        <w:rPr>
          <w:rFonts w:ascii="Times New Roman" w:hAnsi="Times New Roman" w:cs="Times New Roman"/>
          <w:sz w:val="28"/>
          <w:szCs w:val="28"/>
        </w:rPr>
      </w:pPr>
      <w:r w:rsidRPr="007F291C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традиционная с э</w:t>
      </w:r>
      <w:r w:rsidR="00573673">
        <w:rPr>
          <w:rFonts w:ascii="Times New Roman" w:hAnsi="Times New Roman" w:cs="Times New Roman"/>
          <w:sz w:val="28"/>
          <w:szCs w:val="28"/>
        </w:rPr>
        <w:t>лементами совместных</w:t>
      </w:r>
      <w:r w:rsidR="00442FA2">
        <w:rPr>
          <w:rFonts w:ascii="Times New Roman" w:hAnsi="Times New Roman" w:cs="Times New Roman"/>
          <w:sz w:val="28"/>
          <w:szCs w:val="28"/>
        </w:rPr>
        <w:t xml:space="preserve"> игр</w:t>
      </w:r>
      <w:r w:rsidR="00573673">
        <w:rPr>
          <w:rFonts w:ascii="Times New Roman" w:hAnsi="Times New Roman" w:cs="Times New Roman"/>
          <w:sz w:val="28"/>
          <w:szCs w:val="28"/>
        </w:rPr>
        <w:t xml:space="preserve"> с 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4E7" w:rsidRDefault="006834E7" w:rsidP="007F291C">
      <w:pPr>
        <w:rPr>
          <w:rFonts w:ascii="Times New Roman" w:hAnsi="Times New Roman" w:cs="Times New Roman"/>
          <w:sz w:val="28"/>
          <w:szCs w:val="28"/>
        </w:rPr>
      </w:pPr>
      <w:r w:rsidRPr="006834E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7E6042">
        <w:rPr>
          <w:rFonts w:ascii="Times New Roman" w:hAnsi="Times New Roman" w:cs="Times New Roman"/>
          <w:sz w:val="28"/>
          <w:szCs w:val="28"/>
        </w:rPr>
        <w:t>воспитатель, родители.</w:t>
      </w:r>
    </w:p>
    <w:p w:rsidR="006834E7" w:rsidRDefault="006834E7" w:rsidP="007F29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проведения.</w:t>
      </w:r>
    </w:p>
    <w:p w:rsidR="006834E7" w:rsidRPr="00C61A7E" w:rsidRDefault="006834E7" w:rsidP="00C61A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6834E7" w:rsidRDefault="006834E7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лекция «А как играют наши дети?», «Какие игры существуют?»</w:t>
      </w:r>
    </w:p>
    <w:p w:rsidR="006834E7" w:rsidRPr="006834E7" w:rsidRDefault="006834E7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</w:t>
      </w:r>
      <w:r w:rsidR="00253165">
        <w:rPr>
          <w:rFonts w:ascii="Times New Roman" w:hAnsi="Times New Roman" w:cs="Times New Roman"/>
          <w:sz w:val="28"/>
          <w:szCs w:val="28"/>
        </w:rPr>
        <w:t>из результатов анкетирования</w:t>
      </w:r>
    </w:p>
    <w:p w:rsidR="006834E7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дискуссионных вопросов.</w:t>
      </w:r>
    </w:p>
    <w:p w:rsidR="00FE5F3A" w:rsidRDefault="009D2FFF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игры с родителями</w:t>
      </w:r>
      <w:r w:rsidR="00FE5F3A">
        <w:rPr>
          <w:rFonts w:ascii="Times New Roman" w:hAnsi="Times New Roman" w:cs="Times New Roman"/>
          <w:sz w:val="28"/>
          <w:szCs w:val="28"/>
        </w:rPr>
        <w:t>.</w:t>
      </w:r>
    </w:p>
    <w:p w:rsidR="00FE5F3A" w:rsidRDefault="00FE5F3A" w:rsidP="006834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E2347" w:rsidRDefault="00DE2347" w:rsidP="009D2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C4E" w:rsidRPr="007E6042" w:rsidRDefault="00965C4E" w:rsidP="007E6042">
      <w:pPr>
        <w:rPr>
          <w:rFonts w:ascii="Times New Roman" w:hAnsi="Times New Roman" w:cs="Times New Roman"/>
          <w:sz w:val="28"/>
          <w:szCs w:val="28"/>
        </w:rPr>
      </w:pPr>
    </w:p>
    <w:p w:rsidR="00965C4E" w:rsidRDefault="00965C4E" w:rsidP="00965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FFF" w:rsidRDefault="009D2FFF" w:rsidP="00965C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5C4E" w:rsidRPr="00DE3A73" w:rsidRDefault="00965C4E" w:rsidP="00965C4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3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FE5F3A" w:rsidRPr="009A2F4D" w:rsidRDefault="00FE5F3A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965C4E" w:rsidRPr="009A2F4D" w:rsidRDefault="00965C4E" w:rsidP="00965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C4E" w:rsidRPr="00794B6D" w:rsidRDefault="00965C4E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94B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Организационный этап.</w:t>
      </w:r>
    </w:p>
    <w:p w:rsidR="00965C4E" w:rsidRPr="009A2F4D" w:rsidRDefault="00965C4E" w:rsidP="00965C4E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6198" w:rsidRDefault="007B6198" w:rsidP="00965C4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Подготовлены материалы для творческой работы ( листы формата А4, карандаши, фломастеры), музыка.</w:t>
      </w:r>
    </w:p>
    <w:p w:rsidR="009D2FFF" w:rsidRPr="009A2F4D" w:rsidRDefault="009D2FFF" w:rsidP="00965C4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Корзинка с надписями</w:t>
      </w:r>
    </w:p>
    <w:p w:rsidR="007B6198" w:rsidRPr="009A2F4D" w:rsidRDefault="007B6198" w:rsidP="007B61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198" w:rsidRPr="009A2F4D" w:rsidRDefault="007B6198" w:rsidP="007B61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198" w:rsidRPr="00794B6D" w:rsidRDefault="007B6198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94B6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Вступительная часть</w:t>
      </w:r>
    </w:p>
    <w:p w:rsidR="007B6198" w:rsidRPr="009A2F4D" w:rsidRDefault="007B6198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B6D" w:rsidRDefault="007B6198" w:rsidP="00794B6D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 вечер, уважаемые родители!</w:t>
      </w:r>
      <w:r w:rsidR="00794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Начинаем родительское собрание.</w:t>
      </w:r>
    </w:p>
    <w:p w:rsidR="00794B6D" w:rsidRPr="009A2F4D" w:rsidRDefault="00794B6D" w:rsidP="00794B6D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198" w:rsidRPr="009A2F4D" w:rsidRDefault="007B6198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Подберите такие слова, ко</w:t>
      </w:r>
      <w:r w:rsidR="00794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торые ассоциируются у вас со словом </w:t>
      </w:r>
      <w:r w:rsidR="00794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«ИГРА». </w:t>
      </w:r>
      <w:r w:rsidR="00415E3C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C"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(Дети, азарт, деятельность, действия, атрибуты, куклы, игрушки…)</w:t>
      </w: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собрания звучит так: 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 слайда №  1)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«Играют дети – играем вместе».</w:t>
      </w: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E3C" w:rsidRPr="009A2F4D" w:rsidRDefault="00415E3C" w:rsidP="007B619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6D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ель наше</w:t>
      </w:r>
      <w:r w:rsidR="006D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собрания </w:t>
      </w:r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 слайда №  2</w:t>
      </w:r>
      <w:r w:rsidR="002C46A6"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2C46A6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Мы раскроем з</w:t>
      </w:r>
      <w:r w:rsidR="006D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начение совместных игр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ребенка. Познакомимся с правилами организации игровой деятельности. Обсудим вопрос об организации игровой </w:t>
      </w:r>
      <w:r w:rsidR="006D261F">
        <w:rPr>
          <w:rFonts w:ascii="Times New Roman" w:hAnsi="Times New Roman" w:cs="Times New Roman"/>
          <w:color w:val="000000" w:themeColor="text1"/>
          <w:sz w:val="28"/>
          <w:szCs w:val="28"/>
        </w:rPr>
        <w:t>среды в ДОУ и в условиях семьи.</w:t>
      </w:r>
    </w:p>
    <w:p w:rsidR="00703603" w:rsidRPr="009A2F4D" w:rsidRDefault="006D261F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Уважаемые родители, вы замечали</w:t>
      </w:r>
      <w:r w:rsidR="00F00058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что, покупая современные игрушки, взрослые порой охотнее играют в них, чем сами дети? </w:t>
      </w:r>
      <w:r w:rsidR="002C17BD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Да, взрослое человечество играет. Взрослые азартно играют на биржах, стадионах, на сценах, в казино, играют в политику, в деньги, играют словами и обещаниями. Как говорят, разница между взрослыми и детьми – в цене игрушек.</w:t>
      </w:r>
    </w:p>
    <w:p w:rsidR="002C17BD" w:rsidRPr="009A2F4D" w:rsidRDefault="002C17BD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 как играют наши дети? Раньше дети играли круглый год, с утра и до позднего вечера, развиваясь физически, умственно, духовно, вопреки политическим, экономическим и бытовым настроениям.</w:t>
      </w:r>
    </w:p>
    <w:p w:rsidR="002C17BD" w:rsidRPr="009A2F4D" w:rsidRDefault="002C17BD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 сожалению, современные дети, те, для кого игра – жизненная необходимость и условие для развития, перестают играть. Это беспокоит психологов и педагогов во всем мире. </w:t>
      </w:r>
    </w:p>
    <w:p w:rsidR="005A5626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Прервалась многовековая непрерывная цепь передачи игровой традиции от одного детского поколения другому, и это привело к кризису игровой культуры. Играть стали не меньше, а хуже. </w:t>
      </w:r>
      <w:r w:rsidRPr="00031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Изменилось само качество, сама суть детской игры: она стала какой-то не</w:t>
      </w:r>
      <w:r w:rsidR="00031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веселой, агрессивной, индивидуалистичной.</w:t>
      </w:r>
      <w:r w:rsidRPr="0003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больше примитивных игровых форм – шалостей, проказ, забав, стоящих уже на последней грани игры и все чаще переходящих в озорство и даже хулиганство.</w:t>
      </w:r>
    </w:p>
    <w:p w:rsidR="003B6C1A" w:rsidRPr="000C570A" w:rsidRDefault="003B6C1A" w:rsidP="003B6C1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для анализа.</w:t>
      </w:r>
    </w:p>
    <w:p w:rsidR="003B6C1A" w:rsidRPr="000C570A" w:rsidRDefault="003B6C1A" w:rsidP="003B6C1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На участке детский гомон. Новенький, мальчик пяти лет, впервые попавший в детский сад, с любопытством рассматривает играющую детвору: одни подвозят песок, другие грузят его в машину, третьи строят песочный город.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Тебе тоже, наверное, хочется поиграть вместе с ними? обращается к ребенку воспитатель.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Тот удивленно смотрит на педагога и равнодушно отвечает: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Не-е-е... Я их сейчас расстреляю!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Он ловко вскидывает игрушечный автомат, принесенный из дома, и целится в сторону играющих.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За что же ты их хочешь расстрелять? снова обращается к мальчику педагог.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Атак, ни за что... Я разб</w:t>
      </w:r>
      <w:r w:rsidR="006C1FFA" w:rsidRPr="000C570A">
        <w:rPr>
          <w:rFonts w:ascii="Times New Roman" w:eastAsia="Times New Roman" w:hAnsi="Times New Roman" w:cs="Times New Roman"/>
          <w:sz w:val="24"/>
          <w:szCs w:val="24"/>
        </w:rPr>
        <w:t>ойник! Сейчас совершу на них на</w:t>
      </w:r>
      <w:r w:rsidRPr="000C570A">
        <w:rPr>
          <w:rFonts w:ascii="Times New Roman" w:eastAsia="Times New Roman" w:hAnsi="Times New Roman" w:cs="Times New Roman"/>
          <w:sz w:val="24"/>
          <w:szCs w:val="24"/>
        </w:rPr>
        <w:t>лет! В голосе недружелюбные нотки.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Ему бы только стрелять да в войну игра</w:t>
      </w:r>
      <w:r w:rsidR="006C1FFA" w:rsidRPr="000C570A">
        <w:rPr>
          <w:rFonts w:ascii="Times New Roman" w:eastAsia="Times New Roman" w:hAnsi="Times New Roman" w:cs="Times New Roman"/>
          <w:sz w:val="24"/>
          <w:szCs w:val="24"/>
        </w:rPr>
        <w:t>ть, жалуется вечером мама</w:t>
      </w:r>
      <w:r w:rsidRPr="000C570A">
        <w:rPr>
          <w:rFonts w:ascii="Times New Roman" w:eastAsia="Times New Roman" w:hAnsi="Times New Roman" w:cs="Times New Roman"/>
          <w:sz w:val="24"/>
          <w:szCs w:val="24"/>
        </w:rPr>
        <w:t xml:space="preserve"> воспитателю.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Для таких игр у него, кажется, нет недостатка в игрушках, замечает воспитатель, имея в</w:t>
      </w:r>
      <w:r w:rsidR="006C1FFA" w:rsidRPr="000C570A">
        <w:rPr>
          <w:rFonts w:ascii="Times New Roman" w:eastAsia="Times New Roman" w:hAnsi="Times New Roman" w:cs="Times New Roman"/>
          <w:sz w:val="24"/>
          <w:szCs w:val="24"/>
        </w:rPr>
        <w:t xml:space="preserve"> виду саблю, пистолет с пистона</w:t>
      </w:r>
      <w:r w:rsidRPr="000C570A">
        <w:rPr>
          <w:rFonts w:ascii="Times New Roman" w:eastAsia="Times New Roman" w:hAnsi="Times New Roman" w:cs="Times New Roman"/>
          <w:sz w:val="24"/>
          <w:szCs w:val="24"/>
        </w:rPr>
        <w:t>ми, самодельный щит, лежащие в хозяйственной сумке матери.</w:t>
      </w:r>
    </w:p>
    <w:p w:rsidR="003B6C1A" w:rsidRPr="000C570A" w:rsidRDefault="006C1FF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Да, конечно, соглашается мама</w:t>
      </w:r>
      <w:r w:rsidR="003B6C1A" w:rsidRPr="000C570A">
        <w:rPr>
          <w:rFonts w:ascii="Times New Roman" w:eastAsia="Times New Roman" w:hAnsi="Times New Roman" w:cs="Times New Roman"/>
          <w:sz w:val="24"/>
          <w:szCs w:val="24"/>
        </w:rPr>
        <w:t>, он требует, приходится покупать. Боевой растет, даже слишком.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А вы не пытались его переключить на другие игры, более спокойные? Да и игрушки бы ему другие, которые располагают к более спокойным играм, например...</w:t>
      </w:r>
    </w:p>
    <w:p w:rsidR="003B6C1A" w:rsidRPr="000C570A" w:rsidRDefault="003B6C1A" w:rsidP="000C570A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sz w:val="24"/>
          <w:szCs w:val="24"/>
        </w:rPr>
        <w:t>А зачем? недоумевает женщина. Пусть играет, во что хочет. Хоть в Соловья-разбойника! Какое это имеет значение!</w:t>
      </w:r>
    </w:p>
    <w:p w:rsidR="003B6C1A" w:rsidRPr="000C570A" w:rsidRDefault="006C1FFA" w:rsidP="003B6C1A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0C57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Зададимся вопросом:</w:t>
      </w:r>
    </w:p>
    <w:p w:rsidR="003B6C1A" w:rsidRPr="000C570A" w:rsidRDefault="00795468" w:rsidP="00795468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70A">
        <w:rPr>
          <w:rFonts w:ascii="Times New Roman" w:eastAsia="Times New Roman" w:hAnsi="Times New Roman" w:cs="Times New Roman"/>
          <w:b/>
          <w:sz w:val="28"/>
          <w:szCs w:val="28"/>
        </w:rPr>
        <w:t>Как может повлиять игра  на нравственное становление личности</w:t>
      </w:r>
      <w:r w:rsidR="003B6C1A" w:rsidRPr="000C570A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3B6C1A" w:rsidRPr="00D6576A" w:rsidRDefault="00757AD3" w:rsidP="00795468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6576A">
        <w:rPr>
          <w:rFonts w:ascii="Times New Roman" w:eastAsia="Times New Roman" w:hAnsi="Times New Roman" w:cs="Times New Roman"/>
          <w:sz w:val="28"/>
          <w:szCs w:val="28"/>
        </w:rPr>
        <w:t>В этом конте</w:t>
      </w:r>
      <w:r w:rsidR="00D6576A">
        <w:rPr>
          <w:rFonts w:ascii="Times New Roman" w:eastAsia="Times New Roman" w:hAnsi="Times New Roman" w:cs="Times New Roman"/>
          <w:sz w:val="28"/>
          <w:szCs w:val="28"/>
        </w:rPr>
        <w:t>ксте хочется напомнить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t>, что:</w:t>
      </w:r>
    </w:p>
    <w:p w:rsidR="00D6576A" w:rsidRDefault="00757AD3" w:rsidP="00D6576A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6A">
        <w:rPr>
          <w:rFonts w:ascii="Times New Roman" w:eastAsia="Times New Roman" w:hAnsi="Times New Roman" w:cs="Times New Roman"/>
          <w:sz w:val="28"/>
          <w:szCs w:val="28"/>
        </w:rPr>
        <w:t>Семья для дошкольника — жизненно необходимая социальная сре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softHyphen/>
        <w:t>да, определяющая путь развития его личности. Любовь родителей обеспечива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softHyphen/>
        <w:t>ет ребенку эмоциональную защиту и психологический комфорт, дает ему жиз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softHyphen/>
        <w:t>ненную опору. Однако</w:t>
      </w:r>
      <w:r w:rsidR="00D657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t>от родителей требуются значительные усилия, чтобы упро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softHyphen/>
        <w:t>чить собственную любовь к своему ребенку, научиться проявлять ее наиболее полезным для него об</w:t>
      </w:r>
      <w:r w:rsidR="00D6576A">
        <w:rPr>
          <w:rFonts w:ascii="Times New Roman" w:eastAsia="Times New Roman" w:hAnsi="Times New Roman" w:cs="Times New Roman"/>
          <w:sz w:val="28"/>
          <w:szCs w:val="28"/>
        </w:rPr>
        <w:t>разом, вызывая ответные чувства. Свою  любовь и преданность к детям не превращайте в услужливость и рабское повиновение.</w:t>
      </w:r>
    </w:p>
    <w:p w:rsidR="00757AD3" w:rsidRPr="00D6576A" w:rsidRDefault="00757AD3" w:rsidP="00D6576A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6A">
        <w:rPr>
          <w:rFonts w:ascii="Times New Roman" w:eastAsia="Times New Roman" w:hAnsi="Times New Roman" w:cs="Times New Roman"/>
          <w:sz w:val="28"/>
          <w:szCs w:val="28"/>
        </w:rPr>
        <w:t>Родители являются первыми педагогами. Они обязаны заложить первые основы физического, нравственного и интеллектуального развития ли</w:t>
      </w:r>
      <w:r w:rsidR="0096526D">
        <w:rPr>
          <w:rFonts w:ascii="Times New Roman" w:eastAsia="Times New Roman" w:hAnsi="Times New Roman" w:cs="Times New Roman"/>
          <w:sz w:val="28"/>
          <w:szCs w:val="28"/>
        </w:rPr>
        <w:t>чности ребенка.</w:t>
      </w:r>
      <w:r w:rsidRPr="00D65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76A">
        <w:rPr>
          <w:rFonts w:ascii="Times New Roman" w:eastAsia="Times New Roman" w:hAnsi="Times New Roman" w:cs="Times New Roman"/>
          <w:b/>
          <w:sz w:val="28"/>
          <w:szCs w:val="28"/>
        </w:rPr>
        <w:t>(Закона РФ «Об образовании»).</w:t>
      </w:r>
    </w:p>
    <w:p w:rsidR="00757AD3" w:rsidRPr="00D6576A" w:rsidRDefault="00757AD3" w:rsidP="00D6576A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6A">
        <w:rPr>
          <w:rFonts w:ascii="Times New Roman" w:eastAsia="Times New Roman" w:hAnsi="Times New Roman" w:cs="Times New Roman"/>
          <w:sz w:val="28"/>
          <w:szCs w:val="28"/>
        </w:rPr>
        <w:lastRenderedPageBreak/>
        <w:t>В условиях, когда большинство семей озабочено решением проблем экономического характера, усилилась тенденция самоустранения многих родителей от решения вопросов воспитания и личностного развития ребёнка. Некоторые родители считают, что, отдав своего ребенка в детский сад, ответственность за его воспитание и развитие они целиком и полностью переложили на воспитателей, а сами они должны лишь контролировать и оценивать действия воспитателей, не участвуя в самом воспитательно-образовательном процессе.</w:t>
      </w:r>
    </w:p>
    <w:p w:rsidR="00757AD3" w:rsidRDefault="00757AD3" w:rsidP="00D6576A">
      <w:pPr>
        <w:spacing w:before="100" w:beforeAutospacing="1" w:after="100" w:afterAutospacing="1" w:line="288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76A">
        <w:rPr>
          <w:rFonts w:ascii="Times New Roman" w:eastAsia="Times New Roman" w:hAnsi="Times New Roman" w:cs="Times New Roman"/>
          <w:sz w:val="28"/>
          <w:szCs w:val="28"/>
        </w:rPr>
        <w:t>Чтобы грамотно воспитывать ребёнка, необходимо единство воспитательных воздействий на него со стороны всех взрослых, учёт возрастных и индивидуальных особенностей ребёнка, понимание того, что он должен знать и уметь в этом возрасте и т. д</w:t>
      </w:r>
    </w:p>
    <w:p w:rsidR="00794B6D" w:rsidRDefault="00794B6D" w:rsidP="00794B6D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Разминка:              </w:t>
      </w:r>
      <w:r w:rsidRPr="00794B6D">
        <w:rPr>
          <w:rFonts w:ascii="Times New Roman" w:eastAsia="Times New Roman" w:hAnsi="Times New Roman" w:cs="Times New Roman"/>
          <w:sz w:val="28"/>
          <w:szCs w:val="28"/>
        </w:rPr>
        <w:t xml:space="preserve">Дайте быстрый ответ. </w:t>
      </w:r>
      <w:r w:rsidR="00715F10">
        <w:rPr>
          <w:rFonts w:ascii="Times New Roman" w:eastAsia="Times New Roman" w:hAnsi="Times New Roman" w:cs="Times New Roman"/>
          <w:sz w:val="28"/>
          <w:szCs w:val="28"/>
        </w:rPr>
        <w:t xml:space="preserve"> ( Я бросаю мяч)</w:t>
      </w:r>
    </w:p>
    <w:p w:rsidR="005A5626" w:rsidRPr="00794B6D" w:rsidRDefault="00794B6D" w:rsidP="00794B6D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794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какую игру</w:t>
      </w:r>
      <w:r w:rsidRPr="00794B6D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недавно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играли</w:t>
      </w:r>
      <w:r w:rsidRPr="00794B6D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ребенком?</w:t>
      </w:r>
    </w:p>
    <w:p w:rsidR="005A5626" w:rsidRPr="009A2F4D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бывают разные </w:t>
      </w:r>
      <w:r w:rsidR="000D1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(показ слайдов</w:t>
      </w: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подвижные, сюжетные, подражательные, музыкальные, дидактические, познавательны</w:t>
      </w:r>
      <w:r w:rsidR="00031231">
        <w:rPr>
          <w:rFonts w:ascii="Times New Roman" w:hAnsi="Times New Roman" w:cs="Times New Roman"/>
          <w:color w:val="000000" w:themeColor="text1"/>
          <w:sz w:val="28"/>
          <w:szCs w:val="28"/>
        </w:rPr>
        <w:t>е, творческие, театрализованные</w:t>
      </w:r>
      <w:r w:rsidR="009652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5626" w:rsidRPr="009A2F4D" w:rsidRDefault="005A5626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Одни игры развивают мышление и кругозор, другие</w:t>
      </w:r>
      <w:r w:rsidR="00031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- ловкость и силу, третьи – конструкторские навыки детей. Но именно свободная творческая игра оказывает огромное влияние на развитие ребенка.</w:t>
      </w:r>
      <w:r w:rsidR="00745B09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Воспитательное значение игры, ее влияние на развитие личности ребенка трудно переоценить. Словно волшебная палочка, игра может изменить отношение детей ко всему. Игра может сплотить детский коллектив, включить в активную деятельность детей замкнутых и застенчивых, воспитать в игре сознательную дисциплину.</w:t>
      </w: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Анали</w:t>
      </w:r>
      <w:r w:rsidR="00401402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з результатов анкетирования.</w:t>
      </w:r>
    </w:p>
    <w:p w:rsidR="00745B09" w:rsidRPr="009A2F4D" w:rsidRDefault="00745B09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0F65" w:rsidRPr="009A2F4D" w:rsidRDefault="00E60F65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полученных результатов, можно предположить, что родители действительно стараются создать в домашних условиях игровую среду д</w:t>
      </w:r>
      <w:r w:rsidR="00A87B07">
        <w:rPr>
          <w:rFonts w:ascii="Times New Roman" w:hAnsi="Times New Roman" w:cs="Times New Roman"/>
          <w:color w:val="000000" w:themeColor="text1"/>
          <w:sz w:val="28"/>
          <w:szCs w:val="28"/>
        </w:rPr>
        <w:t>ля своих детей, и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принимают участие в детских играх.</w:t>
      </w:r>
    </w:p>
    <w:p w:rsidR="00AA6E6D" w:rsidRDefault="00AA6E6D" w:rsidP="00AA6E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мы  немного поиграем.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AA6E6D">
        <w:rPr>
          <w:rFonts w:ascii="Times New Roman" w:hAnsi="Times New Roman" w:cs="Times New Roman"/>
          <w:color w:val="000000" w:themeColor="text1"/>
          <w:sz w:val="28"/>
          <w:szCs w:val="28"/>
        </w:rPr>
        <w:t>ного времени вся семья проводит на кухне, а особенно женщины. Как вы думаете, можно ли там ребёнку найти занятие? Чем может занять себя ребёнок, используя следующие материалы? В корзинке  нах</w:t>
      </w:r>
      <w:r w:rsidR="00FC070F">
        <w:rPr>
          <w:rFonts w:ascii="Times New Roman" w:hAnsi="Times New Roman" w:cs="Times New Roman"/>
          <w:color w:val="000000" w:themeColor="text1"/>
          <w:sz w:val="28"/>
          <w:szCs w:val="28"/>
        </w:rPr>
        <w:t>одятся  листочки с  их названием</w:t>
      </w:r>
      <w:r w:rsidRPr="00AA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(Родители вытягивают записки из вазы)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«Скорлупа от яиц»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Раскрошить скорлупу на кусочки, которые ребенок легко может брать пальцами. Нанесите на картон тонкий слой пластилина - это фон, а затем предложите ребенку выложить узор или рисунок из скорлупы.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«Тесто»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Лепите все, что захочется.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«Макаронные изделия»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Выкладывать на столе или листе бумаги причудливые узоры, попутно изучая формы и цвета.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«Манка и фасоль»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Смешать некоторое количество, предложить выбрать фасоль из манки.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«Горох»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Пересыпать горох из одного стаканчика в другой. Сортировать: горох, фасоль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«Геркулес»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Насыпать крупу в миску и зарыть в ней мелкие игрушки. Пусть найдёт.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«Различные мелкие крупы»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ребёнку нарисовать крупой картинки. Для совсем маленьких – пересыпать крупу из миски в миску ложкой.</w:t>
      </w:r>
    </w:p>
    <w:p w:rsidR="00AA6E6D" w:rsidRPr="00AA6E6D" w:rsidRDefault="00072D80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A6E6D"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AA6E6D"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«Одноразовые стаканчики»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вставлять один в другой, делать пирамиды различной высоты.</w:t>
      </w:r>
    </w:p>
    <w:p w:rsidR="00AA6E6D" w:rsidRPr="00AA6E6D" w:rsidRDefault="00072D80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A6E6D"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AA6E6D"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«Сухие завтраки</w:t>
      </w:r>
      <w:r w:rsidR="00FC0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A6E6D" w:rsidRPr="00AA6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колечки»</w:t>
      </w:r>
    </w:p>
    <w:p w:rsidR="00AA6E6D" w:rsidRPr="00AA6E6D" w:rsidRDefault="00AA6E6D" w:rsidP="00AA6E6D">
      <w:pPr>
        <w:shd w:val="clear" w:color="auto" w:fill="FFFFFF"/>
        <w:spacing w:before="60" w:after="6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E6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выкладывать из них рисунки или нанизывать на шнурочек - бусы и браслеты.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B74" w:rsidRPr="00FC070F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</w:t>
      </w:r>
      <w:r w:rsidRPr="00FC07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Обсуждение дискуссионных вопросов.</w:t>
      </w:r>
    </w:p>
    <w:p w:rsidR="00CC0B74" w:rsidRPr="00253165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(показ слайда №</w:t>
      </w:r>
      <w:r w:rsidR="00253165" w:rsidRPr="00253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53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)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0B74" w:rsidRPr="00253165" w:rsidRDefault="00CC0B74" w:rsidP="00703603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№1 Что детям нужно для игры?</w:t>
      </w:r>
      <w:r w:rsidR="00253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Что вы ему покупаете (делаете) для игры?</w:t>
      </w: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(дискуссия с родителями)</w:t>
      </w:r>
    </w:p>
    <w:p w:rsidR="00CC0B74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BDA" w:rsidRDefault="00963BD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детских игр необходимы песок, вода, палки, доски,</w:t>
      </w:r>
      <w:r w:rsidRPr="00963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камешки, желуди, шишки, все то, что имеется под рукой. Дети очень любят играть с водой, налитой в таз. Они пускают кораблики. Кроме того, у детей должны быть игрушки: куклы, игрушечные животные, автомобили и многое другое.</w:t>
      </w:r>
    </w:p>
    <w:p w:rsidR="0058407A" w:rsidRPr="009A2F4D" w:rsidRDefault="0058407A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B74" w:rsidRPr="009A2F4D" w:rsidRDefault="00CC0B74" w:rsidP="00703603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№2 Игровой уголок для детей дома. Каким он должен быть? Какие игрушки полезны, а какие не следует приобретать</w:t>
      </w:r>
      <w:r w:rsidRPr="0021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(см. приложение)</w:t>
      </w:r>
    </w:p>
    <w:p w:rsidR="00CC0B74" w:rsidRPr="009A2F4D" w:rsidRDefault="00CC0B74" w:rsidP="00CC0B74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(дискуссия с родителями)</w:t>
      </w:r>
    </w:p>
    <w:p w:rsidR="00CC0B74" w:rsidRPr="009A2F4D" w:rsidRDefault="00CC0B74" w:rsidP="00CC0B74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B74" w:rsidRPr="00210404" w:rsidRDefault="00CC0B74" w:rsidP="00CC0B74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Творческая работа «Игрушка в жизни моего ребенка»</w:t>
      </w:r>
    </w:p>
    <w:p w:rsidR="00FE5F3A" w:rsidRPr="009A2F4D" w:rsidRDefault="00CC0B7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Воспитатель: </w:t>
      </w:r>
      <w:r w:rsidR="0021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человека есть любимые игрушки, которые он помнит всю жизнь. У ва</w:t>
      </w:r>
      <w:r w:rsidR="00210404">
        <w:rPr>
          <w:rFonts w:ascii="Times New Roman" w:hAnsi="Times New Roman" w:cs="Times New Roman"/>
          <w:color w:val="000000" w:themeColor="text1"/>
          <w:sz w:val="28"/>
          <w:szCs w:val="28"/>
        </w:rPr>
        <w:t>ших детей они тоже есть. Р</w:t>
      </w: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одители должны знать, какие игрушки любит их реб</w:t>
      </w:r>
      <w:r w:rsidR="0021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енок. </w:t>
      </w:r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Нарисуйте картинку с любимыми игрушками вашего ребенка.</w:t>
      </w:r>
    </w:p>
    <w:p w:rsidR="00AE3E94" w:rsidRPr="009A2F4D" w:rsidRDefault="00210404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 покажу</w:t>
      </w:r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 творческие работы детям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предложу  угадать им, </w:t>
      </w:r>
      <w:r w:rsidR="00AE3E94"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чьи мама или папа потрудились.</w:t>
      </w:r>
    </w:p>
    <w:p w:rsidR="00210404" w:rsidRPr="00210404" w:rsidRDefault="00AE3E94" w:rsidP="00CC0B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</w:p>
    <w:p w:rsidR="00210404" w:rsidRDefault="00210404" w:rsidP="00CC0B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Домашнее задание: </w:t>
      </w:r>
    </w:p>
    <w:p w:rsidR="00AE3E94" w:rsidRPr="00210404" w:rsidRDefault="00210404" w:rsidP="0021040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21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10404">
        <w:rPr>
          <w:rFonts w:ascii="Times New Roman" w:hAnsi="Times New Roman" w:cs="Times New Roman"/>
          <w:color w:val="000000" w:themeColor="text1"/>
          <w:sz w:val="28"/>
          <w:szCs w:val="28"/>
        </w:rPr>
        <w:t>Игры в семье»</w:t>
      </w:r>
      <w:r w:rsidR="004B3D14" w:rsidRPr="00210404">
        <w:rPr>
          <w:rFonts w:ascii="Times New Roman" w:hAnsi="Times New Roman" w:cs="Times New Roman"/>
          <w:color w:val="000000" w:themeColor="text1"/>
          <w:sz w:val="28"/>
          <w:szCs w:val="28"/>
        </w:rPr>
        <w:t>». Пожалуйста, принесите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16 декабрю (пятница)</w:t>
      </w:r>
      <w:r w:rsidR="004B3D14" w:rsidRPr="0021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фотографии, на которых изображено, как играет ваш ребенок и как с ним играете вы, родители.</w:t>
      </w:r>
    </w:p>
    <w:p w:rsidR="00E27942" w:rsidRDefault="00E27942" w:rsidP="00CC0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собрание подходит к концу. </w:t>
      </w:r>
      <w:r w:rsidR="000D1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(показ слайда </w:t>
      </w:r>
      <w:r w:rsidR="00B85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4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B85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родители, давайте же будем играть вместе со своими детьми как можно чаще. Помните: игра – прекрасный источник укрепления физического, духовного и эмоционального самочувствия ребенка. Совместная игра ребенка со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ребенком! </w:t>
      </w:r>
    </w:p>
    <w:p w:rsidR="00B85A42" w:rsidRDefault="00B85A42" w:rsidP="00CC0B74">
      <w:pPr>
        <w:rPr>
          <w:rFonts w:ascii="Times New Roman" w:hAnsi="Times New Roman" w:cs="Times New Roman"/>
          <w:b/>
          <w:color w:val="000000" w:themeColor="text1"/>
          <w:sz w:val="32"/>
          <w:szCs w:val="28"/>
          <w:u w:val="single"/>
        </w:rPr>
      </w:pPr>
      <w:bookmarkStart w:id="0" w:name="_GoBack"/>
      <w:bookmarkEnd w:id="0"/>
    </w:p>
    <w:p w:rsidR="0058407A" w:rsidRPr="0058407A" w:rsidRDefault="0058407A" w:rsidP="0058407A">
      <w:pPr>
        <w:rPr>
          <w:rFonts w:ascii="Times New Roman" w:hAnsi="Times New Roman" w:cs="Times New Roman"/>
          <w:sz w:val="28"/>
          <w:szCs w:val="28"/>
        </w:rPr>
      </w:pPr>
    </w:p>
    <w:p w:rsidR="0028412E" w:rsidRPr="002C46A6" w:rsidRDefault="0028412E" w:rsidP="0028412E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B85A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 РОДИТЕЛЬСКОГО СОБРАНИЯ</w:t>
      </w:r>
      <w:r w:rsidRPr="00B85A42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(показ слайда)</w:t>
      </w:r>
    </w:p>
    <w:p w:rsidR="0028412E" w:rsidRDefault="0028412E" w:rsidP="00284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дома условия для разных видов игр, выделив для этого определенное место.</w:t>
      </w:r>
    </w:p>
    <w:p w:rsidR="0028412E" w:rsidRPr="007D62CD" w:rsidRDefault="0028412E" w:rsidP="0028412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играть вместе с ребенком в разные игры.</w:t>
      </w:r>
    </w:p>
    <w:p w:rsidR="0028412E" w:rsidRPr="009A2F4D" w:rsidRDefault="0028412E" w:rsidP="002841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F4D">
        <w:rPr>
          <w:rFonts w:ascii="Times New Roman" w:hAnsi="Times New Roman" w:cs="Times New Roman"/>
          <w:color w:val="000000" w:themeColor="text1"/>
          <w:sz w:val="28"/>
          <w:szCs w:val="28"/>
        </w:rPr>
        <w:t>(раздаются памятки для родителей, анкеты)</w:t>
      </w:r>
    </w:p>
    <w:p w:rsidR="0058407A" w:rsidRPr="0058407A" w:rsidRDefault="0028412E" w:rsidP="0058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2540</wp:posOffset>
            </wp:positionV>
            <wp:extent cx="3200400" cy="3514725"/>
            <wp:effectExtent l="19050" t="0" r="0" b="0"/>
            <wp:wrapNone/>
            <wp:docPr id="3" name="Рисунок 2" descr="G:\Материалы на сайт\Работа с родителями\Родительские собрания\20161130_16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териалы на сайт\Работа с родителями\Родительские собрания\20161130_163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26FB" w:rsidRDefault="005626FB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F10" w:rsidRDefault="00715F10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07A" w:rsidRDefault="0096233E" w:rsidP="00962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ИГР.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1.</w:t>
      </w:r>
      <w:r w:rsidRPr="0096233E">
        <w:rPr>
          <w:rFonts w:ascii="Times New Roman" w:hAnsi="Times New Roman" w:cs="Times New Roman"/>
          <w:sz w:val="32"/>
          <w:szCs w:val="32"/>
        </w:rPr>
        <w:tab/>
        <w:t>Дидактические игры – специально разрабатываемые для детей, например, лото для обогащения  знаний  и для развития  наблюдательности, памяти, внимания, логического мышления.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2.</w:t>
      </w:r>
      <w:r w:rsidRPr="0096233E">
        <w:rPr>
          <w:rFonts w:ascii="Times New Roman" w:hAnsi="Times New Roman" w:cs="Times New Roman"/>
          <w:sz w:val="32"/>
          <w:szCs w:val="32"/>
        </w:rPr>
        <w:tab/>
        <w:t>Подвижные игры - разнообразные по замыслу, правилам, характеру выполняемых движений. Они способствуют укреплению здоровья детей, развивают движения. Дети любят подвижные игры, с удовольствием слушают музыку и умеют ритмично двигаться под неё.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3.</w:t>
      </w:r>
      <w:r w:rsidRPr="0096233E">
        <w:rPr>
          <w:rFonts w:ascii="Times New Roman" w:hAnsi="Times New Roman" w:cs="Times New Roman"/>
          <w:sz w:val="32"/>
          <w:szCs w:val="32"/>
        </w:rPr>
        <w:tab/>
        <w:t>Строительные игры – с песком,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навыками;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4.  Сюжетно-ролевые игры – игры, в которых дети подражают бытовой, трудовой и общественной деятельности взрослых, например, игры детский сад, больницу, дочки-матери, магазин, железную дорогу. Сюжетные игры, помимо познавательного назначения, развивают детскую инициативу, творчество, наблюдательность.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5. Музыкальные игрушки - погремушки, колокольчики, бубенцы, дудочки, металлофоны, игрушки, изображающие пианино, балалайки и др. музыкальные инструменты.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- Что могут развивать у ребенка музыкальные игрушки? Музыкальные игрушки способствуют развитию речевого дыхания,  слуха.</w:t>
      </w:r>
    </w:p>
    <w:p w:rsidR="0096233E" w:rsidRPr="0096233E" w:rsidRDefault="0096233E" w:rsidP="0096233E">
      <w:pPr>
        <w:rPr>
          <w:rFonts w:ascii="Times New Roman" w:hAnsi="Times New Roman" w:cs="Times New Roman"/>
          <w:sz w:val="32"/>
          <w:szCs w:val="32"/>
        </w:rPr>
      </w:pPr>
      <w:r w:rsidRPr="0096233E">
        <w:rPr>
          <w:rFonts w:ascii="Times New Roman" w:hAnsi="Times New Roman" w:cs="Times New Roman"/>
          <w:sz w:val="32"/>
          <w:szCs w:val="32"/>
        </w:rPr>
        <w:t>6. Театральные игрушки - куклы би- ба- бо, пальчиковый театр, настольный театр.</w:t>
      </w:r>
    </w:p>
    <w:p w:rsidR="0058407A" w:rsidRDefault="0058407A" w:rsidP="0058407A">
      <w:pPr>
        <w:rPr>
          <w:rFonts w:ascii="Times New Roman" w:hAnsi="Times New Roman" w:cs="Times New Roman"/>
          <w:sz w:val="28"/>
          <w:szCs w:val="28"/>
        </w:rPr>
      </w:pPr>
    </w:p>
    <w:p w:rsidR="004B3D14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58407A" w:rsidRDefault="0058407A" w:rsidP="0058407A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96233E" w:rsidRDefault="0096233E" w:rsidP="00A92CFB">
      <w:pPr>
        <w:tabs>
          <w:tab w:val="left" w:pos="3535"/>
        </w:tabs>
        <w:rPr>
          <w:rFonts w:ascii="Times New Roman" w:hAnsi="Times New Roman" w:cs="Times New Roman"/>
          <w:b/>
          <w:sz w:val="28"/>
          <w:szCs w:val="28"/>
        </w:rPr>
      </w:pPr>
    </w:p>
    <w:p w:rsidR="0096233E" w:rsidRDefault="0096233E" w:rsidP="0058407A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10" w:rsidRDefault="00715F10" w:rsidP="0058407A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47" w:rsidRPr="00B85A42" w:rsidRDefault="00DE2347" w:rsidP="0058407A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2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58407A" w:rsidRPr="0058407A" w:rsidRDefault="0058407A" w:rsidP="0058407A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07A">
        <w:rPr>
          <w:rFonts w:ascii="Times New Roman" w:hAnsi="Times New Roman" w:cs="Times New Roman"/>
          <w:b/>
          <w:sz w:val="32"/>
          <w:szCs w:val="32"/>
        </w:rPr>
        <w:t>АНКЕТА  ОБРАТНОЙ СВЯЗИ</w:t>
      </w:r>
    </w:p>
    <w:p w:rsidR="0058407A" w:rsidRDefault="0058407A" w:rsidP="0058407A">
      <w:pPr>
        <w:pStyle w:val="a3"/>
        <w:numPr>
          <w:ilvl w:val="0"/>
          <w:numId w:val="7"/>
        </w:num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 рамках данного собрания Вас заинтересовали?</w:t>
      </w:r>
    </w:p>
    <w:p w:rsidR="0058407A" w:rsidRDefault="0058407A" w:rsidP="0058407A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8407A" w:rsidRDefault="0058407A" w:rsidP="0058407A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8407A" w:rsidRDefault="0058407A" w:rsidP="0058407A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2.Что Вам показалось наиболее удачным?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3.О чем бы Вы хотели услышать дополнительно?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58407A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58407A" w:rsidRDefault="005A6C64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4.Ваши пожелания</w:t>
      </w:r>
      <w:r w:rsidR="0058407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27942" w:rsidRDefault="0058407A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5A6C64" w:rsidRPr="005A6C64" w:rsidRDefault="005A6C64" w:rsidP="005A6C64">
      <w:pPr>
        <w:pStyle w:val="a3"/>
        <w:numPr>
          <w:ilvl w:val="0"/>
          <w:numId w:val="20"/>
        </w:num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чем вы хотели бы узнать или побеседовать на следующем собрании  или что вас волнует?    ______________________________________________________</w:t>
      </w:r>
    </w:p>
    <w:p w:rsidR="00E27942" w:rsidRDefault="005A6C64" w:rsidP="00E27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942" w:rsidRDefault="00E27942" w:rsidP="00E27942">
      <w:pPr>
        <w:rPr>
          <w:rFonts w:ascii="Times New Roman" w:hAnsi="Times New Roman" w:cs="Times New Roman"/>
          <w:sz w:val="28"/>
          <w:szCs w:val="28"/>
        </w:rPr>
      </w:pPr>
    </w:p>
    <w:p w:rsidR="00E27942" w:rsidRPr="0058407A" w:rsidRDefault="00E27942" w:rsidP="00E27942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07A">
        <w:rPr>
          <w:rFonts w:ascii="Times New Roman" w:hAnsi="Times New Roman" w:cs="Times New Roman"/>
          <w:b/>
          <w:sz w:val="32"/>
          <w:szCs w:val="32"/>
        </w:rPr>
        <w:t>АНКЕТА  ОБРАТНОЙ СВЯЗИ</w:t>
      </w:r>
    </w:p>
    <w:p w:rsidR="00E27942" w:rsidRDefault="00E27942" w:rsidP="00E27942">
      <w:pPr>
        <w:pStyle w:val="a3"/>
        <w:numPr>
          <w:ilvl w:val="0"/>
          <w:numId w:val="8"/>
        </w:num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 рамках данного собрания Вас заинтересовали?</w:t>
      </w:r>
    </w:p>
    <w:p w:rsidR="00E27942" w:rsidRDefault="00E27942" w:rsidP="00E27942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7942" w:rsidRDefault="00E27942" w:rsidP="00E27942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7942" w:rsidRDefault="00E27942" w:rsidP="00E27942">
      <w:pPr>
        <w:pStyle w:val="a3"/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2.Что Вам показалось наиболее удачным?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3.О чем бы Вы хотели услышать дополнительно?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E27942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4.Ваши пожелания._____________________________________________________</w:t>
      </w:r>
    </w:p>
    <w:p w:rsidR="00E27942" w:rsidRPr="0058407A" w:rsidRDefault="00E27942" w:rsidP="00E27942">
      <w:p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</w:t>
      </w:r>
    </w:p>
    <w:p w:rsidR="00BE479D" w:rsidRPr="005A6C64" w:rsidRDefault="005A6C64" w:rsidP="00BE479D">
      <w:pPr>
        <w:pStyle w:val="a3"/>
        <w:numPr>
          <w:ilvl w:val="0"/>
          <w:numId w:val="22"/>
        </w:numPr>
        <w:tabs>
          <w:tab w:val="left" w:pos="35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479D">
        <w:rPr>
          <w:rFonts w:ascii="Times New Roman" w:hAnsi="Times New Roman" w:cs="Times New Roman"/>
          <w:sz w:val="28"/>
          <w:szCs w:val="28"/>
        </w:rPr>
        <w:t>О чем вы хотели бы узнать или побеседовать на следующем собрании  или что вас волнует?    ______________________________________________________</w:t>
      </w:r>
    </w:p>
    <w:p w:rsidR="00DE2347" w:rsidRDefault="00DE2347" w:rsidP="00E27942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5A6C64" w:rsidRDefault="005A6C64" w:rsidP="00C97BBA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</w:p>
    <w:p w:rsidR="00E27942" w:rsidRPr="00B85A42" w:rsidRDefault="00562420" w:rsidP="00562420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2">
        <w:rPr>
          <w:rFonts w:ascii="Times New Roman" w:hAnsi="Times New Roman" w:cs="Times New Roman"/>
          <w:b/>
          <w:sz w:val="28"/>
          <w:szCs w:val="28"/>
        </w:rPr>
        <w:t>КАКИЕ ИГРУШКИ НУЖНЫ ДЕТЯМ.</w:t>
      </w:r>
    </w:p>
    <w:p w:rsidR="00562420" w:rsidRPr="00B44F2A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B44F2A">
        <w:rPr>
          <w:rFonts w:ascii="Times New Roman" w:hAnsi="Times New Roman" w:cs="Times New Roman"/>
          <w:sz w:val="28"/>
          <w:szCs w:val="28"/>
        </w:rPr>
        <w:t>Игрушка – это предмет, специально предназначенный для детских игр. Игрушка помогает ребенку осуществить свой замысел, приближает игру к действительности.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32"/>
          <w:szCs w:val="28"/>
        </w:rPr>
      </w:pPr>
    </w:p>
    <w:p w:rsidR="00562420" w:rsidRDefault="00562420" w:rsidP="00562420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62420">
        <w:rPr>
          <w:rFonts w:ascii="Times New Roman" w:hAnsi="Times New Roman" w:cs="Times New Roman"/>
          <w:b/>
          <w:sz w:val="40"/>
          <w:szCs w:val="28"/>
        </w:rPr>
        <w:t>ВИДЫ ИГРУШЕК.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Сюжетные (образные)</w:t>
      </w:r>
      <w:r>
        <w:rPr>
          <w:rFonts w:ascii="Times New Roman" w:hAnsi="Times New Roman" w:cs="Times New Roman"/>
          <w:sz w:val="28"/>
          <w:szCs w:val="28"/>
        </w:rPr>
        <w:t xml:space="preserve"> – куклы, фигурки животных, мебель, посуда, предметы домашнего обихода.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– транспорт, конструкторы.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Забавы</w:t>
      </w:r>
      <w:r>
        <w:rPr>
          <w:rFonts w:ascii="Times New Roman" w:hAnsi="Times New Roman" w:cs="Times New Roman"/>
          <w:sz w:val="28"/>
          <w:szCs w:val="28"/>
        </w:rPr>
        <w:t xml:space="preserve"> – смешные фигурки зверей</w:t>
      </w:r>
      <w:r w:rsidR="00D72A0D">
        <w:rPr>
          <w:rFonts w:ascii="Times New Roman" w:hAnsi="Times New Roman" w:cs="Times New Roman"/>
          <w:sz w:val="28"/>
          <w:szCs w:val="28"/>
        </w:rPr>
        <w:t>, животных, человечков.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Спортивно-моторные</w:t>
      </w:r>
      <w:r w:rsidRPr="00D72A0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способствуют повышению двигательной активности детей, развитию координации движений, ориентировки в пространстве.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Театральные</w:t>
      </w:r>
      <w:r>
        <w:rPr>
          <w:rFonts w:ascii="Times New Roman" w:hAnsi="Times New Roman" w:cs="Times New Roman"/>
          <w:sz w:val="28"/>
          <w:szCs w:val="28"/>
        </w:rPr>
        <w:t xml:space="preserve"> – имеют особое значение, служат целям эстетического воспитания, развития речи, воображения.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</w:rPr>
        <w:t>– колокольчики, бубенцы, дудочки, пианино, балалайки и т.д.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– с их помощью детей знакомят с формой, цветом, величиной и т.д. (разноцветные вкладыши, матрешки, пазлы, мозаики, лото и др.)</w:t>
      </w:r>
    </w:p>
    <w:p w:rsidR="00D72A0D" w:rsidRDefault="00D72A0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 w:rsidRPr="00D72A0D">
        <w:rPr>
          <w:rFonts w:ascii="Times New Roman" w:hAnsi="Times New Roman" w:cs="Times New Roman"/>
          <w:b/>
          <w:sz w:val="32"/>
          <w:szCs w:val="28"/>
        </w:rPr>
        <w:t>Строительные</w:t>
      </w:r>
      <w:r>
        <w:rPr>
          <w:rFonts w:ascii="Times New Roman" w:hAnsi="Times New Roman" w:cs="Times New Roman"/>
          <w:sz w:val="28"/>
          <w:szCs w:val="28"/>
        </w:rPr>
        <w:t xml:space="preserve"> – состоят из геометрических фигур.</w:t>
      </w:r>
    </w:p>
    <w:p w:rsidR="00562420" w:rsidRDefault="00562420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6C099D" w:rsidRDefault="006C099D" w:rsidP="00562420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B44F2A" w:rsidRDefault="00B44F2A" w:rsidP="006C099D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44F2A" w:rsidRDefault="00B44F2A" w:rsidP="006C099D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626FB" w:rsidRPr="005626FB" w:rsidRDefault="005626FB" w:rsidP="005626FB">
      <w:pPr>
        <w:tabs>
          <w:tab w:val="left" w:pos="3422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bCs/>
          <w:sz w:val="36"/>
          <w:szCs w:val="28"/>
        </w:rPr>
        <w:t>Памятка по игре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bCs/>
          <w:i/>
          <w:iCs/>
          <w:sz w:val="36"/>
          <w:szCs w:val="28"/>
        </w:rPr>
        <w:t>Чему обучается ребёнок в игре?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1. Эмоционально вживаться, врастать в сложный социальный мир взрослых.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2. Переживать жизненные ситуации других людей как свои собственные.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3. Осознавать своё реальное место среди других людей.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4. Сделать для себя открытие: желания и стремления других людей не всегда совпадают с моими.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5. Уважать себя и верить в себя.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6. Надеяться на собственные силы при столкновении с проблемами.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7. Свободно выражать свои чувства.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8. Говорить с самим собой, интуитивно познавать себя.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9. Переживать свой гнев, зависть, тревогу и беспокойство.</w:t>
      </w:r>
    </w:p>
    <w:p w:rsidR="005626FB" w:rsidRP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  <w:r w:rsidRPr="005626FB">
        <w:rPr>
          <w:rFonts w:ascii="Times New Roman" w:hAnsi="Times New Roman" w:cs="Times New Roman"/>
          <w:b/>
          <w:sz w:val="36"/>
          <w:szCs w:val="28"/>
        </w:rPr>
        <w:t>10. Делать выбор.</w:t>
      </w:r>
    </w:p>
    <w:p w:rsidR="005626FB" w:rsidRDefault="005626FB" w:rsidP="005626FB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28"/>
        </w:rPr>
      </w:pPr>
    </w:p>
    <w:p w:rsidR="006C099D" w:rsidRDefault="006C099D" w:rsidP="006C099D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  <w:r w:rsidRPr="006C099D">
        <w:rPr>
          <w:rFonts w:ascii="Times New Roman" w:hAnsi="Times New Roman" w:cs="Times New Roman"/>
          <w:b/>
          <w:sz w:val="28"/>
          <w:szCs w:val="28"/>
        </w:rPr>
        <w:t>Игра научит нас: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с ребенком на его языке;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Преодолевать чувство превосходства над ребенком, свою авторитарную позицию;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6C099D" w:rsidRDefault="006C099D" w:rsidP="006C099D">
      <w:pPr>
        <w:pStyle w:val="a3"/>
        <w:numPr>
          <w:ilvl w:val="0"/>
          <w:numId w:val="10"/>
        </w:num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Любить детей такими, какие они есть.</w:t>
      </w:r>
    </w:p>
    <w:p w:rsidR="006C099D" w:rsidRDefault="006C099D" w:rsidP="006C099D">
      <w:pPr>
        <w:tabs>
          <w:tab w:val="left" w:pos="3422"/>
        </w:tabs>
        <w:rPr>
          <w:rFonts w:ascii="Times New Roman" w:hAnsi="Times New Roman" w:cs="Times New Roman"/>
          <w:sz w:val="28"/>
          <w:szCs w:val="28"/>
        </w:rPr>
      </w:pPr>
    </w:p>
    <w:p w:rsidR="00B11B9A" w:rsidRDefault="00B11B9A" w:rsidP="006C099D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</w:p>
    <w:p w:rsidR="00B11B9A" w:rsidRDefault="00B11B9A" w:rsidP="006C099D">
      <w:pPr>
        <w:tabs>
          <w:tab w:val="left" w:pos="3422"/>
        </w:tabs>
        <w:rPr>
          <w:rFonts w:ascii="Times New Roman" w:hAnsi="Times New Roman" w:cs="Times New Roman"/>
          <w:b/>
          <w:sz w:val="28"/>
          <w:szCs w:val="28"/>
        </w:rPr>
      </w:pPr>
    </w:p>
    <w:p w:rsidR="006C099D" w:rsidRPr="00815004" w:rsidRDefault="006C099D" w:rsidP="006C099D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36"/>
        </w:rPr>
      </w:pPr>
      <w:r w:rsidRPr="00815004">
        <w:rPr>
          <w:rFonts w:ascii="Times New Roman" w:hAnsi="Times New Roman" w:cs="Times New Roman"/>
          <w:b/>
          <w:sz w:val="36"/>
          <w:szCs w:val="36"/>
        </w:rPr>
        <w:t>Играя, мы можем научить детей:</w:t>
      </w:r>
    </w:p>
    <w:p w:rsidR="006C099D" w:rsidRPr="00815004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Смотреть на себя со стороны, глазами других людей;</w:t>
      </w:r>
    </w:p>
    <w:p w:rsidR="006C099D" w:rsidRPr="00815004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Предвидеть стратегию ролевого поведения;</w:t>
      </w:r>
    </w:p>
    <w:p w:rsidR="006C099D" w:rsidRPr="00815004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Делать свои действия, свои желания, свои чувства понятными для играющих;</w:t>
      </w:r>
    </w:p>
    <w:p w:rsidR="006C099D" w:rsidRPr="00815004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Стремиться к справедливости, преодолевать стремление не только доминировать, но и соглашаться, подчиняться в игре;</w:t>
      </w:r>
    </w:p>
    <w:p w:rsidR="006C099D" w:rsidRPr="00815004" w:rsidRDefault="006C099D" w:rsidP="006C099D">
      <w:pPr>
        <w:pStyle w:val="a3"/>
        <w:numPr>
          <w:ilvl w:val="0"/>
          <w:numId w:val="11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Доверять друг другу.</w:t>
      </w:r>
    </w:p>
    <w:p w:rsidR="002E721F" w:rsidRPr="00815004" w:rsidRDefault="002E721F" w:rsidP="002E721F">
      <w:p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</w:p>
    <w:p w:rsidR="002E721F" w:rsidRPr="00815004" w:rsidRDefault="002E721F" w:rsidP="002E721F">
      <w:pPr>
        <w:tabs>
          <w:tab w:val="left" w:pos="3422"/>
        </w:tabs>
        <w:rPr>
          <w:rFonts w:ascii="Times New Roman" w:hAnsi="Times New Roman" w:cs="Times New Roman"/>
          <w:b/>
          <w:sz w:val="36"/>
          <w:szCs w:val="36"/>
        </w:rPr>
      </w:pPr>
      <w:r w:rsidRPr="00815004">
        <w:rPr>
          <w:rFonts w:ascii="Times New Roman" w:hAnsi="Times New Roman" w:cs="Times New Roman"/>
          <w:b/>
          <w:sz w:val="36"/>
          <w:szCs w:val="36"/>
        </w:rPr>
        <w:t>Все игры требуют индивидуального подхода, но существуют</w:t>
      </w:r>
      <w:r w:rsidRPr="00815004">
        <w:rPr>
          <w:rFonts w:ascii="Times New Roman" w:hAnsi="Times New Roman" w:cs="Times New Roman"/>
          <w:sz w:val="36"/>
          <w:szCs w:val="36"/>
        </w:rPr>
        <w:t xml:space="preserve"> </w:t>
      </w:r>
      <w:r w:rsidRPr="00815004">
        <w:rPr>
          <w:rFonts w:ascii="Times New Roman" w:hAnsi="Times New Roman" w:cs="Times New Roman"/>
          <w:b/>
          <w:sz w:val="36"/>
          <w:szCs w:val="36"/>
        </w:rPr>
        <w:t>общие правила:</w:t>
      </w:r>
    </w:p>
    <w:p w:rsidR="002E721F" w:rsidRPr="00815004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Игра не должна включать даже малейшую возможность риска, не должна угрожать здоровью детей;</w:t>
      </w:r>
    </w:p>
    <w:p w:rsidR="002E721F" w:rsidRPr="00815004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Игра требует чувства меры и осторожности, не должна быть излишне азартной, унижать достоинства играющих; иногда дети придумывают обидные клички, оценки за поражение в игре – это недопустимо;</w:t>
      </w:r>
    </w:p>
    <w:p w:rsidR="002E721F" w:rsidRPr="00815004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2E721F" w:rsidRPr="00815004" w:rsidRDefault="002E721F" w:rsidP="002E721F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t>Поддерживайте активный творческий подход к игре; дети большие фантазеры и выдумщики. Творческая игра так захватывает ребенка, что он испытывает наслаждение от новой фантазии;</w:t>
      </w:r>
    </w:p>
    <w:p w:rsidR="00013015" w:rsidRPr="00815004" w:rsidRDefault="002E721F" w:rsidP="00815004">
      <w:pPr>
        <w:pStyle w:val="a3"/>
        <w:numPr>
          <w:ilvl w:val="0"/>
          <w:numId w:val="12"/>
        </w:numPr>
        <w:tabs>
          <w:tab w:val="left" w:pos="3422"/>
        </w:tabs>
        <w:rPr>
          <w:rFonts w:ascii="Times New Roman" w:hAnsi="Times New Roman" w:cs="Times New Roman"/>
          <w:sz w:val="36"/>
          <w:szCs w:val="36"/>
        </w:rPr>
      </w:pPr>
      <w:r w:rsidRPr="00815004">
        <w:rPr>
          <w:rFonts w:ascii="Times New Roman" w:hAnsi="Times New Roman" w:cs="Times New Roman"/>
          <w:sz w:val="36"/>
          <w:szCs w:val="36"/>
        </w:rPr>
        <w:lastRenderedPageBreak/>
        <w:t>Заканчивайте игру ярко, эмоционально, помните, что состязательность в игре – это не цель, а средство индивидуального самовыражения каждого ребенка</w:t>
      </w:r>
    </w:p>
    <w:p w:rsidR="00013015" w:rsidRDefault="00013015" w:rsidP="00DE2347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E2347" w:rsidRPr="00DE2347" w:rsidRDefault="00815004" w:rsidP="00815004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                </w:t>
      </w:r>
      <w:r w:rsidR="00DE2347" w:rsidRPr="00DE2347">
        <w:rPr>
          <w:rFonts w:ascii="Times New Roman" w:hAnsi="Times New Roman" w:cs="Times New Roman"/>
          <w:sz w:val="40"/>
          <w:szCs w:val="28"/>
        </w:rPr>
        <w:t>АНКЕТИРОВАНИЕ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1.Игра – просто развлечение для ребенка или жизненно необходимое условие для его развития?_________________________________________________________________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2.Любит ли Ваш ребенок играть?_____________________________________________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3.Играете ли Вы с ребенком? Как часто?_______________________________________</w:t>
      </w: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4.Просит ли Вас ребенок поиграть с ним?______________________________________</w:t>
      </w:r>
    </w:p>
    <w:p w:rsidR="00DE2347" w:rsidRPr="00DE2347" w:rsidRDefault="00DE2347" w:rsidP="00DE23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5.В какие игры Вы играете с детьми дома?_____________________________________</w:t>
      </w:r>
    </w:p>
    <w:p w:rsidR="00DE2347" w:rsidRPr="00DE2347" w:rsidRDefault="00DE2347" w:rsidP="00DE23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6.Назовите любимые игры Вашего ребенка?____________________________________</w:t>
      </w:r>
    </w:p>
    <w:p w:rsidR="00DE2347" w:rsidRPr="00DE2347" w:rsidRDefault="00DE2347" w:rsidP="00DE234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7.Чему могут научить ребенка эти игры?______________________________________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8.Какая игра, на Ваш взгляд, приносит ребенку больше пользы: когда он увлеченно играет один, участвует в коллективной игре с другими детьми или со взрослыми?_______________________________________________________________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9.Какие игрушки Вы покупаете своему ребенку?_______________________________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10.Чем вы руководствуетесь при выборе игрушки?______________________________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11.Какие условия созданы для игр дома?______________________________________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12.Какие герои мультфильмов являются любимыми игровыми персонажами Вашего ребенка?_________________________________________________________________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13.Как Вы приучаете ребенка беречь игрушки?_________________________________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E2347" w:rsidRPr="00DE2347" w:rsidRDefault="00DE2347" w:rsidP="00DE2347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28"/>
          <w:szCs w:val="28"/>
        </w:rPr>
        <w:t>14.Часто ли ребенок ломает игрушки и как Вы поступаете в таких случаях?</w:t>
      </w: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E2347">
        <w:rPr>
          <w:rFonts w:ascii="Times New Roman" w:hAnsi="Times New Roman" w:cs="Times New Roman"/>
          <w:b/>
          <w:sz w:val="48"/>
          <w:szCs w:val="28"/>
        </w:rPr>
        <w:t>ВОПРОСЫ ДЛЯ ДЕТЕЙ</w:t>
      </w:r>
    </w:p>
    <w:p w:rsidR="00DE2347" w:rsidRPr="00DE2347" w:rsidRDefault="00DE2347" w:rsidP="00DE2347">
      <w:pPr>
        <w:jc w:val="center"/>
      </w:pP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Есть ли у тебя место дома, где ты можешь посмотреть книги, порисовать, поиграть?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Ты любишь 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В какие игры ты любишь 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У тебя дома есть любимые игрушки? Назови их.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С кем ты играешь дома?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Кто из взрослых играет с тобой дома?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Любишь ли ты, когда с тобой играют мама, папа, сестра, братик?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Приходят ли к тебе друзья поиграть?</w:t>
      </w:r>
    </w:p>
    <w:p w:rsidR="00DE2347" w:rsidRP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6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>Разрешают ли тебе ходить в гости к друзьям?</w:t>
      </w:r>
    </w:p>
    <w:p w:rsidR="00DE2347" w:rsidRDefault="00DE2347" w:rsidP="00DE234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E2347">
        <w:rPr>
          <w:rFonts w:ascii="Times New Roman" w:hAnsi="Times New Roman" w:cs="Times New Roman"/>
          <w:sz w:val="36"/>
          <w:szCs w:val="28"/>
        </w:rPr>
        <w:t xml:space="preserve"> Что ты делаешь, если игрушка сломалась</w:t>
      </w:r>
      <w:r w:rsidRPr="00DE2347">
        <w:rPr>
          <w:rFonts w:ascii="Times New Roman" w:hAnsi="Times New Roman" w:cs="Times New Roman"/>
          <w:sz w:val="28"/>
          <w:szCs w:val="28"/>
        </w:rPr>
        <w:t>?</w:t>
      </w:r>
    </w:p>
    <w:p w:rsidR="00B11B9A" w:rsidRDefault="00B11B9A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004" w:rsidRDefault="00815004" w:rsidP="00B11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B9A" w:rsidRPr="00B11B9A" w:rsidRDefault="00B11B9A" w:rsidP="00B11B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9A">
        <w:rPr>
          <w:rFonts w:ascii="Times New Roman" w:hAnsi="Times New Roman" w:cs="Times New Roman"/>
          <w:sz w:val="28"/>
          <w:szCs w:val="28"/>
        </w:rPr>
        <w:t>Материалы для творческой работы родителей.</w:t>
      </w:r>
    </w:p>
    <w:p w:rsidR="00B11B9A" w:rsidRPr="00B40A82" w:rsidRDefault="00D41554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Скорлупа от яиц</w:t>
      </w:r>
    </w:p>
    <w:p w:rsidR="00B11B9A" w:rsidRPr="00B40A82" w:rsidRDefault="00D41554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Макаронные изделия</w:t>
      </w:r>
    </w:p>
    <w:p w:rsidR="00B11B9A" w:rsidRPr="00B40A82" w:rsidRDefault="00D41554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Манка и фасоль</w:t>
      </w:r>
    </w:p>
    <w:p w:rsidR="00B11B9A" w:rsidRPr="00B40A82" w:rsidRDefault="00D41554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Горох</w:t>
      </w:r>
    </w:p>
    <w:p w:rsidR="00B11B9A" w:rsidRPr="00B40A82" w:rsidRDefault="00D41554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Геркулес</w:t>
      </w:r>
    </w:p>
    <w:p w:rsidR="00B11B9A" w:rsidRPr="00B40A82" w:rsidRDefault="00D41554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Различные мелкие крупы</w:t>
      </w:r>
    </w:p>
    <w:p w:rsidR="00B11B9A" w:rsidRDefault="00B11B9A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 w:rsidRPr="00B40A82">
        <w:rPr>
          <w:rFonts w:ascii="Times New Roman" w:hAnsi="Times New Roman" w:cs="Times New Roman"/>
          <w:sz w:val="56"/>
          <w:szCs w:val="56"/>
        </w:rPr>
        <w:t xml:space="preserve"> Сухие завтраки « Колечки» и т. п.</w:t>
      </w:r>
    </w:p>
    <w:p w:rsidR="00B40A82" w:rsidRDefault="00B40A82" w:rsidP="00B11B9A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Одноразовые стаканчики</w:t>
      </w:r>
    </w:p>
    <w:p w:rsidR="00DE2347" w:rsidRPr="000D1093" w:rsidRDefault="009416E0" w:rsidP="000D1093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Тесто</w:t>
      </w:r>
    </w:p>
    <w:sectPr w:rsidR="00DE2347" w:rsidRPr="000D1093" w:rsidSect="00E27942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E8" w:rsidRDefault="009A67E8" w:rsidP="002C3B5B">
      <w:pPr>
        <w:spacing w:after="0" w:line="240" w:lineRule="auto"/>
      </w:pPr>
      <w:r>
        <w:separator/>
      </w:r>
    </w:p>
  </w:endnote>
  <w:endnote w:type="continuationSeparator" w:id="1">
    <w:p w:rsidR="009A67E8" w:rsidRDefault="009A67E8" w:rsidP="002C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E8" w:rsidRDefault="009A67E8" w:rsidP="002C3B5B">
      <w:pPr>
        <w:spacing w:after="0" w:line="240" w:lineRule="auto"/>
      </w:pPr>
      <w:r>
        <w:separator/>
      </w:r>
    </w:p>
  </w:footnote>
  <w:footnote w:type="continuationSeparator" w:id="1">
    <w:p w:rsidR="009A67E8" w:rsidRDefault="009A67E8" w:rsidP="002C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E20"/>
    <w:multiLevelType w:val="multilevel"/>
    <w:tmpl w:val="E1EA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64BF"/>
    <w:multiLevelType w:val="hybridMultilevel"/>
    <w:tmpl w:val="12CC774A"/>
    <w:lvl w:ilvl="0" w:tplc="32DC7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7317"/>
    <w:multiLevelType w:val="hybridMultilevel"/>
    <w:tmpl w:val="B290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38DB"/>
    <w:multiLevelType w:val="hybridMultilevel"/>
    <w:tmpl w:val="EAF4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2C34"/>
    <w:multiLevelType w:val="hybridMultilevel"/>
    <w:tmpl w:val="FEA8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36C"/>
    <w:multiLevelType w:val="hybridMultilevel"/>
    <w:tmpl w:val="8940DC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F1FBA"/>
    <w:multiLevelType w:val="hybridMultilevel"/>
    <w:tmpl w:val="8940DC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62A6"/>
    <w:multiLevelType w:val="hybridMultilevel"/>
    <w:tmpl w:val="66D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60370"/>
    <w:multiLevelType w:val="hybridMultilevel"/>
    <w:tmpl w:val="18E2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C44"/>
    <w:multiLevelType w:val="hybridMultilevel"/>
    <w:tmpl w:val="70D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A64"/>
    <w:multiLevelType w:val="hybridMultilevel"/>
    <w:tmpl w:val="6A78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D0A80"/>
    <w:multiLevelType w:val="hybridMultilevel"/>
    <w:tmpl w:val="60A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76448"/>
    <w:multiLevelType w:val="hybridMultilevel"/>
    <w:tmpl w:val="8940DC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9242A"/>
    <w:multiLevelType w:val="hybridMultilevel"/>
    <w:tmpl w:val="5FF2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C334F"/>
    <w:multiLevelType w:val="multilevel"/>
    <w:tmpl w:val="10C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A418B"/>
    <w:multiLevelType w:val="hybridMultilevel"/>
    <w:tmpl w:val="B290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B764B"/>
    <w:multiLevelType w:val="multilevel"/>
    <w:tmpl w:val="CFEE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66C42"/>
    <w:multiLevelType w:val="hybridMultilevel"/>
    <w:tmpl w:val="66D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E3052"/>
    <w:multiLevelType w:val="multilevel"/>
    <w:tmpl w:val="E8CE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31D15"/>
    <w:multiLevelType w:val="hybridMultilevel"/>
    <w:tmpl w:val="49CA4200"/>
    <w:lvl w:ilvl="0" w:tplc="F4D424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577F"/>
    <w:multiLevelType w:val="hybridMultilevel"/>
    <w:tmpl w:val="D6E0C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329BC"/>
    <w:multiLevelType w:val="hybridMultilevel"/>
    <w:tmpl w:val="B978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9"/>
  </w:num>
  <w:num w:numId="5">
    <w:abstractNumId w:val="3"/>
  </w:num>
  <w:num w:numId="6">
    <w:abstractNumId w:val="20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21"/>
  </w:num>
  <w:num w:numId="12">
    <w:abstractNumId w:val="8"/>
  </w:num>
  <w:num w:numId="13">
    <w:abstractNumId w:val="7"/>
  </w:num>
  <w:num w:numId="14">
    <w:abstractNumId w:val="1"/>
  </w:num>
  <w:num w:numId="15">
    <w:abstractNumId w:val="16"/>
  </w:num>
  <w:num w:numId="16">
    <w:abstractNumId w:val="14"/>
  </w:num>
  <w:num w:numId="17">
    <w:abstractNumId w:val="18"/>
  </w:num>
  <w:num w:numId="18">
    <w:abstractNumId w:val="19"/>
  </w:num>
  <w:num w:numId="19">
    <w:abstractNumId w:val="0"/>
  </w:num>
  <w:num w:numId="20">
    <w:abstractNumId w:val="12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1400"/>
    <w:rsid w:val="00013015"/>
    <w:rsid w:val="00031231"/>
    <w:rsid w:val="00072D80"/>
    <w:rsid w:val="000967A6"/>
    <w:rsid w:val="000B730D"/>
    <w:rsid w:val="000C570A"/>
    <w:rsid w:val="000D1093"/>
    <w:rsid w:val="001953B0"/>
    <w:rsid w:val="00210404"/>
    <w:rsid w:val="00252E18"/>
    <w:rsid w:val="00253165"/>
    <w:rsid w:val="0028412E"/>
    <w:rsid w:val="002A6816"/>
    <w:rsid w:val="002C17BD"/>
    <w:rsid w:val="002C3B5B"/>
    <w:rsid w:val="002C46A6"/>
    <w:rsid w:val="002E721F"/>
    <w:rsid w:val="003B540E"/>
    <w:rsid w:val="003B6C1A"/>
    <w:rsid w:val="003D1B78"/>
    <w:rsid w:val="003F6A0B"/>
    <w:rsid w:val="00401402"/>
    <w:rsid w:val="00415E3C"/>
    <w:rsid w:val="00442FA2"/>
    <w:rsid w:val="004B3D14"/>
    <w:rsid w:val="00562420"/>
    <w:rsid w:val="005626FB"/>
    <w:rsid w:val="00573673"/>
    <w:rsid w:val="0058407A"/>
    <w:rsid w:val="005A5626"/>
    <w:rsid w:val="005A6C64"/>
    <w:rsid w:val="00611694"/>
    <w:rsid w:val="00612543"/>
    <w:rsid w:val="006834E7"/>
    <w:rsid w:val="006C099D"/>
    <w:rsid w:val="006C1FFA"/>
    <w:rsid w:val="006D261F"/>
    <w:rsid w:val="00703603"/>
    <w:rsid w:val="00715F10"/>
    <w:rsid w:val="00743BDC"/>
    <w:rsid w:val="00745B09"/>
    <w:rsid w:val="00757AD3"/>
    <w:rsid w:val="00794B6D"/>
    <w:rsid w:val="00795468"/>
    <w:rsid w:val="007A5904"/>
    <w:rsid w:val="007B6198"/>
    <w:rsid w:val="007C721A"/>
    <w:rsid w:val="007D62CD"/>
    <w:rsid w:val="007E6042"/>
    <w:rsid w:val="007F291C"/>
    <w:rsid w:val="007F435F"/>
    <w:rsid w:val="00815004"/>
    <w:rsid w:val="00821D53"/>
    <w:rsid w:val="009416E0"/>
    <w:rsid w:val="0096233E"/>
    <w:rsid w:val="00963BDA"/>
    <w:rsid w:val="0096526D"/>
    <w:rsid w:val="00965C4E"/>
    <w:rsid w:val="009A116B"/>
    <w:rsid w:val="009A2F4D"/>
    <w:rsid w:val="009A67E8"/>
    <w:rsid w:val="009D2FFF"/>
    <w:rsid w:val="00A87B07"/>
    <w:rsid w:val="00A92CFB"/>
    <w:rsid w:val="00AA6E6D"/>
    <w:rsid w:val="00AE3E94"/>
    <w:rsid w:val="00B11B9A"/>
    <w:rsid w:val="00B21323"/>
    <w:rsid w:val="00B40A82"/>
    <w:rsid w:val="00B44F2A"/>
    <w:rsid w:val="00B51400"/>
    <w:rsid w:val="00B528CD"/>
    <w:rsid w:val="00B85A42"/>
    <w:rsid w:val="00B9615B"/>
    <w:rsid w:val="00BE479D"/>
    <w:rsid w:val="00C61A7E"/>
    <w:rsid w:val="00C97BBA"/>
    <w:rsid w:val="00CA6EEC"/>
    <w:rsid w:val="00CC0B74"/>
    <w:rsid w:val="00D41554"/>
    <w:rsid w:val="00D6576A"/>
    <w:rsid w:val="00D72A0D"/>
    <w:rsid w:val="00DE2347"/>
    <w:rsid w:val="00DE3A73"/>
    <w:rsid w:val="00E27942"/>
    <w:rsid w:val="00E36904"/>
    <w:rsid w:val="00E60F65"/>
    <w:rsid w:val="00F00058"/>
    <w:rsid w:val="00F21780"/>
    <w:rsid w:val="00F5754F"/>
    <w:rsid w:val="00FC070F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3B5B"/>
  </w:style>
  <w:style w:type="paragraph" w:styleId="a6">
    <w:name w:val="footer"/>
    <w:basedOn w:val="a"/>
    <w:link w:val="a7"/>
    <w:uiPriority w:val="99"/>
    <w:semiHidden/>
    <w:unhideWhenUsed/>
    <w:rsid w:val="002C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3B5B"/>
  </w:style>
  <w:style w:type="paragraph" w:styleId="a8">
    <w:name w:val="Balloon Text"/>
    <w:basedOn w:val="a"/>
    <w:link w:val="a9"/>
    <w:uiPriority w:val="99"/>
    <w:semiHidden/>
    <w:unhideWhenUsed/>
    <w:rsid w:val="0028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1B3A-670C-463D-9F85-475CC716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15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KompLink</dc:creator>
  <cp:keywords/>
  <dc:description/>
  <cp:lastModifiedBy>Admin</cp:lastModifiedBy>
  <cp:revision>38</cp:revision>
  <cp:lastPrinted>2016-11-28T07:24:00Z</cp:lastPrinted>
  <dcterms:created xsi:type="dcterms:W3CDTF">2014-09-10T05:11:00Z</dcterms:created>
  <dcterms:modified xsi:type="dcterms:W3CDTF">2017-03-25T05:45:00Z</dcterms:modified>
</cp:coreProperties>
</file>